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C21E0D" w:rsidRDefault="003A0C71" w:rsidP="003A0C71">
      <w:pPr>
        <w:contextualSpacing/>
        <w:jc w:val="center"/>
        <w:rPr>
          <w:rFonts w:ascii="Times New Roman" w:hAnsi="Times New Roman"/>
          <w:b/>
        </w:rPr>
      </w:pPr>
      <w:r w:rsidRPr="00C21E0D">
        <w:rPr>
          <w:rFonts w:ascii="Times New Roman" w:hAnsi="Times New Roman"/>
          <w:b/>
        </w:rPr>
        <w:t>БЕЛОЯРСКИЙ РАЙОН</w:t>
      </w:r>
    </w:p>
    <w:p w:rsidR="003A0C71" w:rsidRPr="00C21E0D" w:rsidRDefault="003A0C71" w:rsidP="003A0C71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C21E0D">
        <w:rPr>
          <w:rFonts w:ascii="Times New Roman" w:hAnsi="Times New Roman"/>
          <w:b/>
          <w:sz w:val="20"/>
          <w:szCs w:val="20"/>
        </w:rPr>
        <w:t>ХАНТЫ-МАНСИЙСКИЙ АВТОНОМНЫЙ ОКРУГ - ЮГРА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tabs>
          <w:tab w:val="center" w:pos="4960"/>
          <w:tab w:val="right" w:pos="9921"/>
        </w:tabs>
        <w:contextualSpacing/>
        <w:rPr>
          <w:rFonts w:ascii="Times New Roman" w:hAnsi="Times New Roman"/>
          <w:b/>
          <w:sz w:val="24"/>
          <w:szCs w:val="24"/>
        </w:rPr>
      </w:pPr>
      <w:r w:rsidRPr="0045080A">
        <w:rPr>
          <w:rFonts w:ascii="Times New Roman" w:hAnsi="Times New Roman"/>
          <w:b/>
          <w:sz w:val="24"/>
          <w:szCs w:val="24"/>
        </w:rPr>
        <w:tab/>
      </w:r>
      <w:r w:rsidRPr="00C21E0D"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  <w:r w:rsidRPr="0045080A">
        <w:rPr>
          <w:rFonts w:ascii="Times New Roman" w:hAnsi="Times New Roman"/>
          <w:b/>
          <w:sz w:val="24"/>
          <w:szCs w:val="24"/>
        </w:rPr>
        <w:tab/>
        <w:t>проект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C21E0D" w:rsidRDefault="003A0C71" w:rsidP="003A0C7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1E0D">
        <w:rPr>
          <w:rFonts w:ascii="Times New Roman" w:hAnsi="Times New Roman"/>
          <w:b/>
          <w:sz w:val="28"/>
          <w:szCs w:val="28"/>
        </w:rPr>
        <w:t>ПОСТАНОВЛЕНИЕ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  2016</w:t>
      </w:r>
      <w:r w:rsidRPr="0045080A">
        <w:rPr>
          <w:rFonts w:ascii="Times New Roman" w:hAnsi="Times New Roman"/>
          <w:sz w:val="24"/>
          <w:szCs w:val="24"/>
        </w:rPr>
        <w:t xml:space="preserve"> года         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№ </w:t>
      </w: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12AD3" w:rsidRDefault="001E657E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657E">
        <w:rPr>
          <w:rFonts w:ascii="Times New Roman" w:eastAsiaTheme="minorHAnsi" w:hAnsi="Times New Roman"/>
          <w:b/>
          <w:sz w:val="24"/>
          <w:szCs w:val="24"/>
        </w:rPr>
        <w:t>Об установлении и применении коэффициента переходного периода в отношении земельных участков, предоставляемых (предоставленных) в аренду</w:t>
      </w:r>
      <w:r w:rsidR="008B643F">
        <w:rPr>
          <w:rFonts w:ascii="Times New Roman" w:eastAsiaTheme="minorHAnsi" w:hAnsi="Times New Roman"/>
          <w:b/>
          <w:sz w:val="24"/>
          <w:szCs w:val="24"/>
        </w:rPr>
        <w:t xml:space="preserve"> без проведения торгов</w:t>
      </w:r>
      <w:r w:rsidRPr="001E657E">
        <w:rPr>
          <w:rFonts w:ascii="Times New Roman" w:eastAsiaTheme="minorHAnsi" w:hAnsi="Times New Roman"/>
          <w:b/>
          <w:sz w:val="24"/>
          <w:szCs w:val="24"/>
        </w:rPr>
        <w:t xml:space="preserve">, расположенных на </w:t>
      </w:r>
      <w:r w:rsidR="00812AD3">
        <w:rPr>
          <w:rFonts w:ascii="Times New Roman" w:eastAsiaTheme="minorHAnsi" w:hAnsi="Times New Roman"/>
          <w:b/>
          <w:sz w:val="24"/>
          <w:szCs w:val="24"/>
        </w:rPr>
        <w:t>землях населенных пунктов в границах</w:t>
      </w:r>
      <w:r w:rsidR="008B643F" w:rsidRPr="008B643F">
        <w:rPr>
          <w:rFonts w:ascii="Times New Roman" w:hAnsi="Times New Roman"/>
          <w:b/>
          <w:sz w:val="24"/>
          <w:szCs w:val="24"/>
        </w:rPr>
        <w:t xml:space="preserve"> </w:t>
      </w:r>
    </w:p>
    <w:p w:rsidR="003A0C71" w:rsidRPr="008B643F" w:rsidRDefault="008B643F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643F">
        <w:rPr>
          <w:rFonts w:ascii="Times New Roman" w:hAnsi="Times New Roman"/>
          <w:b/>
          <w:sz w:val="24"/>
          <w:szCs w:val="24"/>
        </w:rPr>
        <w:t xml:space="preserve">сельских поселений Белоярского района </w:t>
      </w:r>
    </w:p>
    <w:p w:rsidR="003A0C71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C21E0D" w:rsidRDefault="00C21E0D" w:rsidP="00C21E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C71" w:rsidRPr="0045080A" w:rsidRDefault="003A0C71" w:rsidP="00C21E0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32655">
        <w:rPr>
          <w:rFonts w:ascii="Times New Roman" w:hAnsi="Times New Roman" w:cs="Times New Roman"/>
          <w:sz w:val="24"/>
          <w:szCs w:val="24"/>
        </w:rPr>
        <w:t>В соответствии с</w:t>
      </w:r>
      <w:r w:rsidR="00AC15BD">
        <w:rPr>
          <w:rFonts w:ascii="Times New Roman" w:hAnsi="Times New Roman" w:cs="Times New Roman"/>
          <w:sz w:val="24"/>
          <w:szCs w:val="24"/>
        </w:rPr>
        <w:t xml:space="preserve"> </w:t>
      </w:r>
      <w:r w:rsidRPr="00932655">
        <w:rPr>
          <w:rFonts w:ascii="Times New Roman" w:hAnsi="Times New Roman" w:cs="Times New Roman"/>
          <w:sz w:val="24"/>
          <w:szCs w:val="24"/>
        </w:rPr>
        <w:t>Земельн</w:t>
      </w:r>
      <w:r w:rsidR="00AC15BD">
        <w:rPr>
          <w:rFonts w:ascii="Times New Roman" w:hAnsi="Times New Roman" w:cs="Times New Roman"/>
          <w:sz w:val="24"/>
          <w:szCs w:val="24"/>
        </w:rPr>
        <w:t>ым</w:t>
      </w:r>
      <w:r w:rsidRPr="00932655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C15BD">
        <w:rPr>
          <w:rFonts w:ascii="Times New Roman" w:hAnsi="Times New Roman" w:cs="Times New Roman"/>
          <w:sz w:val="24"/>
          <w:szCs w:val="24"/>
        </w:rPr>
        <w:t>ом</w:t>
      </w:r>
      <w:r w:rsidRPr="00932655">
        <w:rPr>
          <w:rFonts w:ascii="Times New Roman" w:hAnsi="Times New Roman" w:cs="Times New Roman"/>
          <w:sz w:val="24"/>
          <w:szCs w:val="24"/>
        </w:rPr>
        <w:t xml:space="preserve"> Российской Федерации от 25 октября 2001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2655">
        <w:rPr>
          <w:rFonts w:ascii="Times New Roman" w:hAnsi="Times New Roman" w:cs="Times New Roman"/>
          <w:sz w:val="24"/>
          <w:szCs w:val="24"/>
        </w:rPr>
        <w:t xml:space="preserve"> 136-ФЗ, </w:t>
      </w:r>
      <w:hyperlink r:id="rId8" w:history="1">
        <w:r w:rsidRPr="00AC15BD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="00AC15BD" w:rsidRPr="00AC15BD">
        <w:rPr>
          <w:rFonts w:ascii="Times New Roman" w:hAnsi="Times New Roman" w:cs="Times New Roman"/>
          <w:sz w:val="24"/>
          <w:szCs w:val="24"/>
        </w:rPr>
        <w:t>.3</w:t>
      </w:r>
      <w:r w:rsidRPr="00932655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2655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2655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2655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hyperlink r:id="rId9" w:history="1">
        <w:r w:rsidRPr="00932655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32655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</w:t>
      </w:r>
      <w:proofErr w:type="spellStart"/>
      <w:r w:rsidRPr="00932655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932655">
        <w:rPr>
          <w:rFonts w:ascii="Times New Roman" w:hAnsi="Times New Roman" w:cs="Times New Roman"/>
          <w:sz w:val="24"/>
          <w:szCs w:val="24"/>
        </w:rPr>
        <w:t xml:space="preserve"> от 02 декабря 2011 года </w:t>
      </w:r>
      <w:r w:rsidR="00AC15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2655">
        <w:rPr>
          <w:rFonts w:ascii="Times New Roman" w:hAnsi="Times New Roman" w:cs="Times New Roman"/>
          <w:sz w:val="24"/>
          <w:szCs w:val="24"/>
        </w:rPr>
        <w:t xml:space="preserve"> 457-п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2655">
        <w:rPr>
          <w:rFonts w:ascii="Times New Roman" w:hAnsi="Times New Roman" w:cs="Times New Roman"/>
          <w:sz w:val="24"/>
          <w:szCs w:val="24"/>
        </w:rPr>
        <w:t>Об арендной плате за земельные участки земель населенных пунктов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26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5B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spellStart"/>
      <w:proofErr w:type="gramStart"/>
      <w:r w:rsidRPr="0045080A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5080A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45080A">
        <w:rPr>
          <w:rFonts w:ascii="Times New Roman" w:hAnsi="Times New Roman"/>
          <w:sz w:val="24"/>
          <w:szCs w:val="24"/>
        </w:rPr>
        <w:t>н</w:t>
      </w:r>
      <w:proofErr w:type="spellEnd"/>
      <w:r w:rsidRPr="0045080A">
        <w:rPr>
          <w:rFonts w:ascii="Times New Roman" w:hAnsi="Times New Roman"/>
          <w:sz w:val="24"/>
          <w:szCs w:val="24"/>
        </w:rPr>
        <w:t xml:space="preserve"> о в л я ю:</w:t>
      </w:r>
    </w:p>
    <w:p w:rsidR="00AC15BD" w:rsidRDefault="003A0C71" w:rsidP="00AC15B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1. </w:t>
      </w:r>
      <w:r w:rsidR="00AC15BD">
        <w:rPr>
          <w:rFonts w:ascii="Times New Roman" w:eastAsiaTheme="minorHAnsi" w:hAnsi="Times New Roman"/>
          <w:sz w:val="24"/>
          <w:szCs w:val="24"/>
        </w:rPr>
        <w:t>Установить значение коэффициента переходного периода в отношении земельных участков, предоставляемых (предоставленных) в аренду</w:t>
      </w:r>
      <w:r w:rsidR="008B643F">
        <w:rPr>
          <w:rFonts w:ascii="Times New Roman" w:eastAsiaTheme="minorHAnsi" w:hAnsi="Times New Roman"/>
          <w:sz w:val="24"/>
          <w:szCs w:val="24"/>
        </w:rPr>
        <w:t xml:space="preserve"> без проведения торгов</w:t>
      </w:r>
      <w:r w:rsidR="00AC15BD">
        <w:rPr>
          <w:rFonts w:ascii="Times New Roman" w:eastAsiaTheme="minorHAnsi" w:hAnsi="Times New Roman"/>
          <w:sz w:val="24"/>
          <w:szCs w:val="24"/>
        </w:rPr>
        <w:t xml:space="preserve">, расположенных на землях следующих </w:t>
      </w:r>
      <w:r w:rsidR="00812AD3">
        <w:rPr>
          <w:rFonts w:ascii="Times New Roman" w:eastAsiaTheme="minorHAnsi" w:hAnsi="Times New Roman"/>
          <w:sz w:val="24"/>
          <w:szCs w:val="24"/>
        </w:rPr>
        <w:t xml:space="preserve">населенных пунктов </w:t>
      </w:r>
      <w:r w:rsidR="008B643F">
        <w:rPr>
          <w:rFonts w:ascii="Times New Roman" w:eastAsiaTheme="minorHAnsi" w:hAnsi="Times New Roman"/>
          <w:sz w:val="24"/>
          <w:szCs w:val="24"/>
        </w:rPr>
        <w:t xml:space="preserve">в границах </w:t>
      </w:r>
      <w:r w:rsidR="00AC15BD">
        <w:rPr>
          <w:rFonts w:ascii="Times New Roman" w:eastAsiaTheme="minorHAnsi" w:hAnsi="Times New Roman"/>
          <w:sz w:val="24"/>
          <w:szCs w:val="24"/>
        </w:rPr>
        <w:t>Белоярского района:</w:t>
      </w:r>
    </w:p>
    <w:p w:rsidR="00AC15BD" w:rsidRDefault="00AC15BD" w:rsidP="00AC15B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 сельских поселений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Сорум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Сосновка,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Верхнеказымский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Лыхма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согласно </w:t>
      </w:r>
      <w:hyperlink r:id="rId10" w:history="1">
        <w:r w:rsidRPr="00AC15BD">
          <w:rPr>
            <w:rFonts w:ascii="Times New Roman" w:eastAsiaTheme="minorHAnsi" w:hAnsi="Times New Roman"/>
            <w:sz w:val="24"/>
            <w:szCs w:val="24"/>
          </w:rPr>
          <w:t xml:space="preserve">приложению </w:t>
        </w:r>
      </w:hyperlink>
      <w:r>
        <w:rPr>
          <w:rFonts w:ascii="Times New Roman" w:eastAsiaTheme="minorHAnsi" w:hAnsi="Times New Roman"/>
          <w:sz w:val="24"/>
          <w:szCs w:val="24"/>
        </w:rPr>
        <w:t>1 к настоящему постановлению;</w:t>
      </w:r>
    </w:p>
    <w:p w:rsidR="00AC15BD" w:rsidRDefault="00AC15BD" w:rsidP="00AC15B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сельских поселений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Казым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Полноват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, согласно </w:t>
      </w:r>
      <w:hyperlink r:id="rId11" w:history="1">
        <w:r w:rsidRPr="00AC15BD">
          <w:rPr>
            <w:rFonts w:ascii="Times New Roman" w:eastAsiaTheme="minorHAnsi" w:hAnsi="Times New Roman"/>
            <w:sz w:val="24"/>
            <w:szCs w:val="24"/>
          </w:rPr>
          <w:t xml:space="preserve">приложению </w:t>
        </w:r>
      </w:hyperlink>
      <w:r>
        <w:rPr>
          <w:rFonts w:ascii="Times New Roman" w:eastAsiaTheme="minorHAnsi" w:hAnsi="Times New Roman"/>
          <w:sz w:val="24"/>
          <w:szCs w:val="24"/>
        </w:rPr>
        <w:t>2 к настоящему постановлению.</w:t>
      </w:r>
    </w:p>
    <w:p w:rsidR="002D30D1" w:rsidRPr="00A3302E" w:rsidRDefault="00AC15BD" w:rsidP="002D30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0C71" w:rsidRPr="00932655">
        <w:rPr>
          <w:rFonts w:ascii="Times New Roman" w:hAnsi="Times New Roman" w:cs="Times New Roman"/>
          <w:sz w:val="24"/>
          <w:szCs w:val="24"/>
        </w:rPr>
        <w:t xml:space="preserve">. </w:t>
      </w:r>
      <w:r w:rsidR="002D30D1" w:rsidRPr="00A3302E"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2D30D1" w:rsidRPr="00A3302E" w:rsidRDefault="002D30D1" w:rsidP="002D30D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A3302E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eastAsiaTheme="minorHAnsi" w:hAnsi="Times New Roman"/>
          <w:sz w:val="24"/>
          <w:szCs w:val="24"/>
        </w:rPr>
        <w:t>остановление Администрации Белоярского района от 23 марта 2009 года № 327 «Об установлении и применении коэффициента переходного периода в отношении земельных участков, предоставляемых (предоставленных) в аренду, расположенных на землях населенных пунктов в границах городского и сельских поселений Белоярского района»</w:t>
      </w:r>
      <w:r w:rsidRPr="00A3302E">
        <w:rPr>
          <w:rFonts w:ascii="Times New Roman" w:hAnsi="Times New Roman"/>
          <w:sz w:val="24"/>
          <w:szCs w:val="24"/>
        </w:rPr>
        <w:t>;</w:t>
      </w:r>
    </w:p>
    <w:p w:rsidR="002D30D1" w:rsidRPr="00A3302E" w:rsidRDefault="002D30D1" w:rsidP="002D30D1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A3302E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eastAsiaTheme="minorHAnsi" w:hAnsi="Times New Roman"/>
          <w:sz w:val="24"/>
          <w:szCs w:val="24"/>
        </w:rPr>
        <w:t xml:space="preserve">остановление Администрации Белоярского района от 01 июля 2009 года № 940   «О внесении изменений в приложения 1, 2, 3 к постановлению администрации Белоярского района от 23 марта 2009 года </w:t>
      </w:r>
      <w:r w:rsidR="00653EF4">
        <w:rPr>
          <w:rFonts w:ascii="Times New Roman" w:eastAsiaTheme="minorHAnsi" w:hAnsi="Times New Roman"/>
          <w:sz w:val="24"/>
          <w:szCs w:val="24"/>
        </w:rPr>
        <w:t>№</w:t>
      </w:r>
      <w:r>
        <w:rPr>
          <w:rFonts w:ascii="Times New Roman" w:eastAsiaTheme="minorHAnsi" w:hAnsi="Times New Roman"/>
          <w:sz w:val="24"/>
          <w:szCs w:val="24"/>
        </w:rPr>
        <w:t xml:space="preserve"> 327»</w:t>
      </w:r>
      <w:r w:rsidRPr="00A3302E">
        <w:rPr>
          <w:rFonts w:ascii="Times New Roman" w:hAnsi="Times New Roman"/>
          <w:sz w:val="24"/>
          <w:szCs w:val="24"/>
        </w:rPr>
        <w:t>;</w:t>
      </w:r>
    </w:p>
    <w:p w:rsidR="002D30D1" w:rsidRPr="002D30D1" w:rsidRDefault="002D30D1" w:rsidP="002D30D1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4"/>
          <w:szCs w:val="24"/>
        </w:rPr>
      </w:pPr>
      <w:r w:rsidRPr="00A3302E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eastAsiaTheme="minorHAnsi" w:hAnsi="Times New Roman"/>
          <w:sz w:val="24"/>
          <w:szCs w:val="24"/>
        </w:rPr>
        <w:t xml:space="preserve">остановление Администрации Белоярского района от 03 сентября 2012 года         № 1352 «О внесении изменения в постановление администрации Белоярского района от 23 марта 2009 года </w:t>
      </w:r>
      <w:r w:rsidR="00653EF4">
        <w:rPr>
          <w:rFonts w:ascii="Times New Roman" w:eastAsiaTheme="minorHAnsi" w:hAnsi="Times New Roman"/>
          <w:sz w:val="24"/>
          <w:szCs w:val="24"/>
        </w:rPr>
        <w:t>№</w:t>
      </w:r>
      <w:r>
        <w:rPr>
          <w:rFonts w:ascii="Times New Roman" w:eastAsiaTheme="minorHAnsi" w:hAnsi="Times New Roman"/>
          <w:sz w:val="24"/>
          <w:szCs w:val="24"/>
        </w:rPr>
        <w:t xml:space="preserve"> 327»</w:t>
      </w:r>
      <w:r>
        <w:rPr>
          <w:rFonts w:ascii="Times New Roman" w:hAnsi="Times New Roman"/>
          <w:sz w:val="24"/>
          <w:szCs w:val="24"/>
        </w:rPr>
        <w:t>.</w:t>
      </w:r>
    </w:p>
    <w:p w:rsidR="003A0C71" w:rsidRPr="0045080A" w:rsidRDefault="00AC15BD" w:rsidP="003A0C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0C71" w:rsidRPr="00932655">
        <w:rPr>
          <w:rFonts w:ascii="Times New Roman" w:hAnsi="Times New Roman"/>
          <w:sz w:val="24"/>
          <w:szCs w:val="24"/>
        </w:rPr>
        <w:t>. Опубликовать настоящее постановление в газете «Белоярские вести. Официальный</w:t>
      </w:r>
      <w:r w:rsidR="003A0C71" w:rsidRPr="0045080A">
        <w:rPr>
          <w:rFonts w:ascii="Times New Roman" w:hAnsi="Times New Roman"/>
          <w:sz w:val="24"/>
          <w:szCs w:val="24"/>
        </w:rPr>
        <w:t xml:space="preserve"> выпуск».</w:t>
      </w:r>
    </w:p>
    <w:p w:rsidR="003A0C71" w:rsidRDefault="00AC15BD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3A0C71" w:rsidRPr="0045080A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3C06E7">
        <w:rPr>
          <w:rFonts w:ascii="Times New Roman" w:hAnsi="Times New Roman"/>
          <w:sz w:val="24"/>
          <w:szCs w:val="24"/>
        </w:rPr>
        <w:t>, но не ранее 01 января 2017 года</w:t>
      </w:r>
      <w:r w:rsidR="003A0C71" w:rsidRPr="0045080A">
        <w:rPr>
          <w:rFonts w:ascii="Times New Roman" w:hAnsi="Times New Roman"/>
          <w:sz w:val="24"/>
          <w:szCs w:val="24"/>
        </w:rPr>
        <w:t>.</w:t>
      </w:r>
    </w:p>
    <w:p w:rsidR="003A0C71" w:rsidRPr="0045080A" w:rsidRDefault="00AC15BD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0C71" w:rsidRPr="004508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0C71" w:rsidRPr="004508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0C71" w:rsidRPr="0045080A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3A0C71" w:rsidRPr="0045080A">
        <w:rPr>
          <w:rFonts w:ascii="Times New Roman" w:hAnsi="Times New Roman"/>
          <w:sz w:val="24"/>
          <w:szCs w:val="24"/>
        </w:rPr>
        <w:t>Ващука</w:t>
      </w:r>
      <w:proofErr w:type="spellEnd"/>
      <w:r w:rsidR="003A0C71" w:rsidRPr="0045080A">
        <w:rPr>
          <w:rFonts w:ascii="Times New Roman" w:hAnsi="Times New Roman"/>
          <w:sz w:val="24"/>
          <w:szCs w:val="24"/>
        </w:rPr>
        <w:t xml:space="preserve"> В.А.  </w:t>
      </w: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  </w:t>
      </w: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</w:t>
      </w:r>
      <w:r w:rsidR="00020EF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20E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 w:rsidP="003A0C71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0C71" w:rsidRDefault="003A0C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47B0" w:rsidRDefault="008F47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8D1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ПРИЛОЖЕНИЕ</w:t>
      </w:r>
      <w:r w:rsidR="002724D9" w:rsidRPr="008D13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от </w:t>
      </w:r>
      <w:r w:rsidR="008D1325" w:rsidRPr="008D1325">
        <w:rPr>
          <w:rFonts w:ascii="Times New Roman" w:hAnsi="Times New Roman" w:cs="Times New Roman"/>
          <w:sz w:val="24"/>
          <w:szCs w:val="24"/>
        </w:rPr>
        <w:t>_______________</w:t>
      </w:r>
      <w:r w:rsidRPr="008D1325">
        <w:rPr>
          <w:rFonts w:ascii="Times New Roman" w:hAnsi="Times New Roman" w:cs="Times New Roman"/>
          <w:sz w:val="24"/>
          <w:szCs w:val="24"/>
        </w:rPr>
        <w:t>20</w:t>
      </w:r>
      <w:r w:rsidR="008D1325" w:rsidRPr="008D1325">
        <w:rPr>
          <w:rFonts w:ascii="Times New Roman" w:hAnsi="Times New Roman" w:cs="Times New Roman"/>
          <w:sz w:val="24"/>
          <w:szCs w:val="24"/>
        </w:rPr>
        <w:t>16</w:t>
      </w:r>
      <w:r w:rsidRPr="008D132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20EFB">
        <w:rPr>
          <w:rFonts w:ascii="Times New Roman" w:hAnsi="Times New Roman" w:cs="Times New Roman"/>
          <w:sz w:val="24"/>
          <w:szCs w:val="24"/>
        </w:rPr>
        <w:t>№</w:t>
      </w:r>
      <w:r w:rsidRPr="008D1325">
        <w:rPr>
          <w:rFonts w:ascii="Times New Roman" w:hAnsi="Times New Roman" w:cs="Times New Roman"/>
          <w:sz w:val="24"/>
          <w:szCs w:val="24"/>
        </w:rPr>
        <w:t xml:space="preserve"> </w:t>
      </w:r>
      <w:r w:rsidR="008D1325" w:rsidRPr="008D1325">
        <w:rPr>
          <w:rFonts w:ascii="Times New Roman" w:hAnsi="Times New Roman" w:cs="Times New Roman"/>
          <w:sz w:val="24"/>
          <w:szCs w:val="24"/>
        </w:rPr>
        <w:t>___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4D9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87"/>
      <w:bookmarkEnd w:id="1"/>
      <w:r w:rsidRPr="008D1325">
        <w:rPr>
          <w:rFonts w:ascii="Times New Roman" w:hAnsi="Times New Roman" w:cs="Times New Roman"/>
          <w:sz w:val="24"/>
          <w:szCs w:val="24"/>
        </w:rPr>
        <w:t>ЗНАЧЕНИЕ</w:t>
      </w:r>
    </w:p>
    <w:p w:rsidR="00FE0CFE" w:rsidRDefault="00812AD3" w:rsidP="00812A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коэффициента переходного периода в отношении земельных участков, предоставляемых (предоставленных) в аренду, </w:t>
      </w:r>
      <w:r w:rsidR="00FE0CFE">
        <w:rPr>
          <w:rFonts w:ascii="Times New Roman" w:hAnsi="Times New Roman" w:cs="Times New Roman"/>
          <w:sz w:val="24"/>
          <w:szCs w:val="24"/>
        </w:rPr>
        <w:t xml:space="preserve">без проведения торгов,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на землях населенных пунктов в границах сельских поселений </w:t>
      </w:r>
    </w:p>
    <w:p w:rsidR="002724D9" w:rsidRDefault="00812AD3" w:rsidP="00812A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Сосновка,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Лыхма</w:t>
      </w:r>
      <w:proofErr w:type="spellEnd"/>
    </w:p>
    <w:p w:rsidR="00812AD3" w:rsidRDefault="00812AD3" w:rsidP="00812A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2AD3" w:rsidRPr="008D1325" w:rsidRDefault="00812AD3" w:rsidP="00812A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3875"/>
        <w:gridCol w:w="3265"/>
        <w:gridCol w:w="1693"/>
      </w:tblGrid>
      <w:tr w:rsidR="002724D9" w:rsidRPr="008D1325" w:rsidTr="009D58AD">
        <w:trPr>
          <w:trHeight w:val="252"/>
        </w:trPr>
        <w:tc>
          <w:tcPr>
            <w:tcW w:w="605" w:type="dxa"/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0" w:type="dxa"/>
            <w:gridSpan w:val="2"/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3" w:type="dxa"/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многоэтажной жилой застройки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proofErr w:type="gramEnd"/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домов индивидуальной жилой  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         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жилищное 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личное подсобное     </w:t>
            </w:r>
          </w:p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A4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</w:t>
            </w:r>
            <w:r w:rsidR="00EE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гаражей и автостоянок        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находящиеся в составе дачных,    садоводческих и огороднических объединений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proofErr w:type="gramEnd"/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торговли,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питания и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обслуживания    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магазины, торговые центры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4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рынки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EE69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торговые павильоны,</w:t>
            </w:r>
            <w:r w:rsidR="00EE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    киоски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автозаправочные станции,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автостоянки, мойки,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станции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4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кафе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питания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single" w:sz="4" w:space="0" w:color="auto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F47B0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E6937" w:rsidRPr="008D1325" w:rsidTr="009D58AD">
        <w:tc>
          <w:tcPr>
            <w:tcW w:w="605" w:type="dxa"/>
            <w:tcBorders>
              <w:top w:val="single" w:sz="4" w:space="0" w:color="auto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  <w:tr w:rsidR="00EE6937" w:rsidRPr="008D1325" w:rsidTr="009D58AD">
        <w:tc>
          <w:tcPr>
            <w:tcW w:w="605" w:type="dxa"/>
            <w:tcBorders>
              <w:top w:val="nil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nil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top w:val="nil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</w:tcBorders>
          </w:tcPr>
          <w:p w:rsidR="00EE6937" w:rsidRPr="008D1325" w:rsidRDefault="00EE6937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AD" w:rsidRPr="008D1325" w:rsidTr="009D58AD">
        <w:tc>
          <w:tcPr>
            <w:tcW w:w="605" w:type="dxa"/>
            <w:vMerge w:val="restart"/>
            <w:tcBorders>
              <w:top w:val="nil"/>
              <w:righ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 w:val="restart"/>
            <w:tcBorders>
              <w:top w:val="nil"/>
              <w:lef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  <w:bottom w:val="single" w:sz="8" w:space="0" w:color="auto"/>
            </w:tcBorders>
          </w:tcPr>
          <w:p w:rsidR="009D58AD" w:rsidRPr="008D1325" w:rsidRDefault="009D58AD" w:rsidP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развлекательного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8AD" w:rsidRPr="008D1325" w:rsidRDefault="009D58AD" w:rsidP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58AD" w:rsidRPr="008D1325" w:rsidTr="009D58AD">
        <w:tc>
          <w:tcPr>
            <w:tcW w:w="605" w:type="dxa"/>
            <w:vMerge/>
            <w:tcBorders>
              <w:righ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lef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8" w:space="0" w:color="auto"/>
              <w:righ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сооружения  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  <w:right w:val="single" w:sz="4" w:space="0" w:color="auto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0" w:type="dxa"/>
            <w:gridSpan w:val="2"/>
            <w:tcBorders>
              <w:top w:val="nil"/>
              <w:left w:val="single" w:sz="4" w:space="0" w:color="auto"/>
            </w:tcBorders>
          </w:tcPr>
          <w:p w:rsidR="002724D9" w:rsidRPr="008D1325" w:rsidRDefault="002724D9" w:rsidP="009E07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                     гостиниц              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r w:rsidR="009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офисных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зданий, объектов образования, науки, здравоохранения и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обеспечения,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искусства, религии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инансово-кредитные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институты, юридические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здания,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офисы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общественные, религиозные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учреждения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науки,   </w:t>
            </w:r>
          </w:p>
          <w:p w:rsidR="002724D9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дравоохранения,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и спорта,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искусства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объектов рекреационного и лечебно-оздоровительного                        назначения             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proofErr w:type="gramEnd"/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и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зданий,   </w:t>
            </w:r>
          </w:p>
          <w:p w:rsidR="002724D9" w:rsidRPr="008D1325" w:rsidRDefault="009D58AD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троений, сооружений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промышленности,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хозяйства,    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материально-технического,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продовольственного снабжения,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сбыта и заготовок      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легкая промышленность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лесозаготовка и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лесопереработка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нефтегазодобывающая и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нефтегазоперерабатывающая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полиграфическая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и коммунальное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промышленные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D58AD" w:rsidRPr="008D1325" w:rsidTr="009D58AD">
        <w:trPr>
          <w:trHeight w:val="702"/>
        </w:trPr>
        <w:tc>
          <w:tcPr>
            <w:tcW w:w="605" w:type="dxa"/>
            <w:tcBorders>
              <w:top w:val="nil"/>
            </w:tcBorders>
          </w:tcPr>
          <w:p w:rsidR="009D58AD" w:rsidRPr="008D1325" w:rsidRDefault="009D58AD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9D58AD" w:rsidRPr="008D1325" w:rsidRDefault="009D58AD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</w:t>
            </w:r>
          </w:p>
          <w:p w:rsidR="009D58AD" w:rsidRDefault="009D58AD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электростанций, обслуживающих их сооружений и объектов </w:t>
            </w:r>
          </w:p>
          <w:p w:rsidR="009D58AD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9D58AD" w:rsidRPr="008D1325" w:rsidRDefault="009D58AD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D58AD" w:rsidRPr="008D1325" w:rsidTr="009D58AD">
        <w:trPr>
          <w:trHeight w:val="252"/>
        </w:trPr>
        <w:tc>
          <w:tcPr>
            <w:tcW w:w="605" w:type="dxa"/>
            <w:tcBorders>
              <w:top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0" w:type="dxa"/>
            <w:gridSpan w:val="2"/>
            <w:tcBorders>
              <w:top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58AD" w:rsidRPr="008D1325" w:rsidTr="009D58AD">
        <w:trPr>
          <w:trHeight w:val="252"/>
        </w:trPr>
        <w:tc>
          <w:tcPr>
            <w:tcW w:w="605" w:type="dxa"/>
            <w:tcBorders>
              <w:top w:val="single" w:sz="8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2"/>
            <w:tcBorders>
              <w:top w:val="single" w:sz="8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8" w:space="0" w:color="auto"/>
            </w:tcBorders>
          </w:tcPr>
          <w:p w:rsidR="009D58AD" w:rsidRPr="008D1325" w:rsidRDefault="009D58AD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размещения</w:t>
            </w:r>
            <w:r w:rsidR="009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портов, водных,        железнодорожных вокзалов,   автодорожных вокзалов,    аэропортов, аэродромов,    аэровокзалов         </w:t>
            </w:r>
            <w:proofErr w:type="gramEnd"/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воздушного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водного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автодорожных   вокзалов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0" w:type="dxa"/>
            <w:gridSpan w:val="2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занятые водными объектами,                  находящимися в обороте       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D58AD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разработки</w:t>
            </w:r>
            <w:proofErr w:type="gramEnd"/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полезных ископаемых,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железнодорожных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путей, автомобильных дорог,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водных путей,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причалов, пристаней, полос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отвода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 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водных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путей, трубопроводов,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кабельных, радиорелейных и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воздушных линий связи и линий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радиофикации, воздушных линий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электропередачи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proofErr w:type="gramEnd"/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и сооружений,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необходимых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эксплуатации, содержания,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реконструкции,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ремонта, развития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наземных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подземных зданий, строений,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сооружений, устройств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энергетики и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связи; 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наземных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и инфраструктуры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спутниковой связи, объектов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космической деятельности,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обороны, безопасности     </w:t>
            </w: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2724D9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4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трубопроводного транспорта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обороны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ископаемых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электропередачи,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трансформаторные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подстанции и прочие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энергетики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D58AD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F63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   </w:t>
            </w:r>
          </w:p>
        </w:tc>
        <w:tc>
          <w:tcPr>
            <w:tcW w:w="1693" w:type="dxa"/>
            <w:tcBorders>
              <w:top w:val="nil"/>
            </w:tcBorders>
          </w:tcPr>
          <w:p w:rsidR="002724D9" w:rsidRPr="008D1325" w:rsidRDefault="001A44F2" w:rsidP="00F63E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036664" w:rsidP="00036664">
      <w:pPr>
        <w:pStyle w:val="ConsPlusNormal"/>
        <w:tabs>
          <w:tab w:val="left" w:pos="41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0EFB" w:rsidRDefault="00020E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E7698" w:rsidRDefault="001E76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47B0" w:rsidRDefault="008F47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П</w:t>
      </w:r>
      <w:r w:rsidR="001E7698">
        <w:rPr>
          <w:rFonts w:ascii="Times New Roman" w:hAnsi="Times New Roman" w:cs="Times New Roman"/>
          <w:sz w:val="24"/>
          <w:szCs w:val="24"/>
        </w:rPr>
        <w:t>РИЛОЖЕНИЕ</w:t>
      </w:r>
      <w:r w:rsidRPr="008D1325">
        <w:rPr>
          <w:rFonts w:ascii="Times New Roman" w:hAnsi="Times New Roman" w:cs="Times New Roman"/>
          <w:sz w:val="24"/>
          <w:szCs w:val="24"/>
        </w:rPr>
        <w:t xml:space="preserve"> </w:t>
      </w:r>
      <w:r w:rsidR="00020EFB">
        <w:rPr>
          <w:rFonts w:ascii="Times New Roman" w:hAnsi="Times New Roman" w:cs="Times New Roman"/>
          <w:sz w:val="24"/>
          <w:szCs w:val="24"/>
        </w:rPr>
        <w:t>2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D1325">
        <w:rPr>
          <w:rFonts w:ascii="Times New Roman" w:hAnsi="Times New Roman" w:cs="Times New Roman"/>
          <w:sz w:val="24"/>
          <w:szCs w:val="24"/>
        </w:rPr>
        <w:t xml:space="preserve">от </w:t>
      </w:r>
      <w:r w:rsidR="001E7698">
        <w:rPr>
          <w:rFonts w:ascii="Times New Roman" w:hAnsi="Times New Roman" w:cs="Times New Roman"/>
          <w:sz w:val="24"/>
          <w:szCs w:val="24"/>
        </w:rPr>
        <w:t>_____________</w:t>
      </w:r>
      <w:r w:rsidRPr="008D1325">
        <w:rPr>
          <w:rFonts w:ascii="Times New Roman" w:hAnsi="Times New Roman" w:cs="Times New Roman"/>
          <w:sz w:val="24"/>
          <w:szCs w:val="24"/>
        </w:rPr>
        <w:t>20</w:t>
      </w:r>
      <w:r w:rsidR="001E7698">
        <w:rPr>
          <w:rFonts w:ascii="Times New Roman" w:hAnsi="Times New Roman" w:cs="Times New Roman"/>
          <w:sz w:val="24"/>
          <w:szCs w:val="24"/>
        </w:rPr>
        <w:t>16</w:t>
      </w:r>
      <w:r w:rsidRPr="008D132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20EFB">
        <w:rPr>
          <w:rFonts w:ascii="Times New Roman" w:hAnsi="Times New Roman" w:cs="Times New Roman"/>
          <w:sz w:val="24"/>
          <w:szCs w:val="24"/>
        </w:rPr>
        <w:t>№</w:t>
      </w:r>
      <w:r w:rsidRPr="008D1325">
        <w:rPr>
          <w:rFonts w:ascii="Times New Roman" w:hAnsi="Times New Roman" w:cs="Times New Roman"/>
          <w:sz w:val="24"/>
          <w:szCs w:val="24"/>
        </w:rPr>
        <w:t xml:space="preserve"> </w:t>
      </w:r>
      <w:r w:rsidR="001E7698">
        <w:rPr>
          <w:rFonts w:ascii="Times New Roman" w:hAnsi="Times New Roman" w:cs="Times New Roman"/>
          <w:sz w:val="24"/>
          <w:szCs w:val="24"/>
        </w:rPr>
        <w:t>____</w:t>
      </w:r>
    </w:p>
    <w:p w:rsidR="002724D9" w:rsidRPr="008D1325" w:rsidRDefault="002724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24D9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39B6" w:rsidRPr="008D1325" w:rsidRDefault="00AE3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43"/>
      <w:bookmarkEnd w:id="2"/>
      <w:r w:rsidRPr="008D1325">
        <w:rPr>
          <w:rFonts w:ascii="Times New Roman" w:hAnsi="Times New Roman" w:cs="Times New Roman"/>
          <w:sz w:val="24"/>
          <w:szCs w:val="24"/>
        </w:rPr>
        <w:t>ЗНАЧЕНИЕ</w:t>
      </w:r>
    </w:p>
    <w:p w:rsidR="00AE39B6" w:rsidRPr="00AE39B6" w:rsidRDefault="00AE39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B6">
        <w:rPr>
          <w:rFonts w:ascii="Times New Roman" w:hAnsi="Times New Roman" w:cs="Times New Roman"/>
          <w:b/>
          <w:sz w:val="24"/>
          <w:szCs w:val="24"/>
        </w:rPr>
        <w:t xml:space="preserve">коэффициента переходного периода в отношении земельных участков, предоставляемых (предоставленных) в аренду, </w:t>
      </w:r>
      <w:r w:rsidR="00FE0CFE">
        <w:rPr>
          <w:rFonts w:ascii="Times New Roman" w:hAnsi="Times New Roman" w:cs="Times New Roman"/>
          <w:b/>
          <w:sz w:val="24"/>
          <w:szCs w:val="24"/>
        </w:rPr>
        <w:t xml:space="preserve">без проведения торгов, </w:t>
      </w:r>
      <w:r w:rsidRPr="00AE39B6">
        <w:rPr>
          <w:rFonts w:ascii="Times New Roman" w:hAnsi="Times New Roman" w:cs="Times New Roman"/>
          <w:b/>
          <w:sz w:val="24"/>
          <w:szCs w:val="24"/>
        </w:rPr>
        <w:t xml:space="preserve">расположенных на землях населенных пунктов в границах сельских поселений </w:t>
      </w:r>
      <w:proofErr w:type="spellStart"/>
      <w:r w:rsidRPr="00AE39B6">
        <w:rPr>
          <w:rFonts w:ascii="Times New Roman" w:hAnsi="Times New Roman" w:cs="Times New Roman"/>
          <w:b/>
          <w:sz w:val="24"/>
          <w:szCs w:val="24"/>
        </w:rPr>
        <w:t>Казым</w:t>
      </w:r>
      <w:proofErr w:type="spellEnd"/>
      <w:r w:rsidRPr="00AE39B6">
        <w:rPr>
          <w:rFonts w:ascii="Times New Roman" w:hAnsi="Times New Roman" w:cs="Times New Roman"/>
          <w:b/>
          <w:sz w:val="24"/>
          <w:szCs w:val="24"/>
        </w:rPr>
        <w:t>, Полноват</w:t>
      </w:r>
    </w:p>
    <w:p w:rsidR="002724D9" w:rsidRPr="008D1325" w:rsidRDefault="00AE39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3751"/>
        <w:gridCol w:w="17"/>
        <w:gridCol w:w="3371"/>
        <w:gridCol w:w="1694"/>
      </w:tblGrid>
      <w:tr w:rsidR="002724D9" w:rsidRPr="008D1325">
        <w:trPr>
          <w:trHeight w:val="252"/>
        </w:trPr>
        <w:tc>
          <w:tcPr>
            <w:tcW w:w="605" w:type="dxa"/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9" w:type="dxa"/>
            <w:gridSpan w:val="3"/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4" w:type="dxa"/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домов многоэтажной жилой застройки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предназначенные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домов 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жилой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     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жилищное  строительство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              гаражей и автостоянок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находящиеся в составе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дачных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садоводческих и огороднических объединений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предназначенные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 w:rsidP="009D58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размещения объектов торговли,</w:t>
            </w:r>
            <w:r w:rsidR="009D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питания и   бытового обслуживания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магазины, торговые центры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рынки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торговые павильоны, киоски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автозаправочные станции,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автостоянки, мойки,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станции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бслуживания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питания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  <w:bottom w:val="single" w:sz="4" w:space="0" w:color="auto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  <w:bottom w:val="single" w:sz="4" w:space="0" w:color="auto"/>
            </w:tcBorders>
          </w:tcPr>
          <w:p w:rsidR="002724D9" w:rsidRPr="008D1325" w:rsidRDefault="009D58A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бъекты </w:t>
            </w:r>
            <w:proofErr w:type="gramStart"/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>развлекательного</w:t>
            </w:r>
            <w:proofErr w:type="gramEnd"/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4D9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        </w:t>
            </w:r>
          </w:p>
          <w:p w:rsidR="008F47B0" w:rsidRPr="008D1325" w:rsidRDefault="008F47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15B" w:rsidRPr="008D1325" w:rsidTr="003C06E7">
        <w:tc>
          <w:tcPr>
            <w:tcW w:w="605" w:type="dxa"/>
            <w:tcBorders>
              <w:top w:val="single" w:sz="4" w:space="0" w:color="auto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9" w:type="dxa"/>
            <w:gridSpan w:val="3"/>
            <w:tcBorders>
              <w:top w:val="single" w:sz="4" w:space="0" w:color="auto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115B" w:rsidRPr="008D1325" w:rsidTr="009F115B">
        <w:trPr>
          <w:trHeight w:val="362"/>
        </w:trPr>
        <w:tc>
          <w:tcPr>
            <w:tcW w:w="605" w:type="dxa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9F115B" w:rsidRPr="008D1325" w:rsidRDefault="009F115B" w:rsidP="009F11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15B" w:rsidRPr="008D1325" w:rsidTr="009F115B">
        <w:tc>
          <w:tcPr>
            <w:tcW w:w="605" w:type="dxa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сооружения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гостиниц      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офисных зданий, объектов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науки,  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здравоохранения и социального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обеспечения,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спорта, культуры, </w:t>
            </w:r>
          </w:p>
          <w:p w:rsidR="002724D9" w:rsidRPr="008D1325" w:rsidRDefault="002724D9" w:rsidP="009F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религии  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финансово-кредитные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институты, юридические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здания,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офисы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общественные, религиозные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учреждения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науки,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здравоохранения,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физкультуры и спорта,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искусства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рекреационного и лечебно-оздоровительного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     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724D9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зданий,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строений, сооружений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промышленности,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  <w:proofErr w:type="gramEnd"/>
          </w:p>
          <w:p w:rsidR="002724D9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724D9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озяйства,    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материально-технического,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продовольственного снабжения,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сбыта и заготовок  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пищевая промышленность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2724D9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D7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легкая промышленность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лесозаготовка и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лесопереработка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нефтегазодобывающая и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нефтегазоперерабатывающая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полиграфическая  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складское и коммунальное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724D9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2724D9" w:rsidRPr="008D1325" w:rsidRDefault="002724D9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2724D9" w:rsidRPr="008D1325" w:rsidRDefault="00272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промышленные    </w:t>
            </w:r>
          </w:p>
          <w:p w:rsidR="002724D9" w:rsidRPr="008D1325" w:rsidRDefault="002724D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2724D9" w:rsidRPr="008D1325" w:rsidRDefault="004D7C1C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97051" w:rsidRPr="008D1325" w:rsidTr="009F115B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297051" w:rsidRPr="008D1325" w:rsidRDefault="00297051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97051" w:rsidRDefault="00297051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051" w:rsidRPr="008D1325" w:rsidRDefault="00297051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nil"/>
              <w:bottom w:val="nil"/>
            </w:tcBorders>
          </w:tcPr>
          <w:p w:rsidR="00297051" w:rsidRPr="008D1325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размещения    </w:t>
            </w:r>
          </w:p>
          <w:p w:rsidR="00297051" w:rsidRPr="008D1325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электростанций, обслуживающих их сооружений и объектов </w:t>
            </w:r>
          </w:p>
        </w:tc>
        <w:tc>
          <w:tcPr>
            <w:tcW w:w="1694" w:type="dxa"/>
            <w:vMerge w:val="restart"/>
            <w:tcBorders>
              <w:top w:val="nil"/>
            </w:tcBorders>
          </w:tcPr>
          <w:p w:rsidR="00297051" w:rsidRPr="008D1325" w:rsidRDefault="00297051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7051" w:rsidRPr="008D1325" w:rsidTr="003C06E7"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297051" w:rsidRPr="008D1325" w:rsidRDefault="00297051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nil"/>
              <w:bottom w:val="single" w:sz="4" w:space="0" w:color="auto"/>
            </w:tcBorders>
          </w:tcPr>
          <w:p w:rsidR="00297051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51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051" w:rsidRPr="008D1325" w:rsidRDefault="002970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297051" w:rsidRPr="008D1325" w:rsidRDefault="00297051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5B" w:rsidRPr="008D1325" w:rsidTr="009F115B">
        <w:tc>
          <w:tcPr>
            <w:tcW w:w="605" w:type="dxa"/>
            <w:tcBorders>
              <w:top w:val="single" w:sz="4" w:space="0" w:color="auto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9" w:type="dxa"/>
            <w:gridSpan w:val="3"/>
            <w:tcBorders>
              <w:top w:val="single" w:sz="4" w:space="0" w:color="auto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Виды и подвиды разрешенного использования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переходного</w:t>
            </w:r>
          </w:p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proofErr w:type="spell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115B" w:rsidRPr="008D1325" w:rsidTr="009F115B">
        <w:tc>
          <w:tcPr>
            <w:tcW w:w="605" w:type="dxa"/>
            <w:tcBorders>
              <w:top w:val="nil"/>
              <w:bottom w:val="single" w:sz="8" w:space="0" w:color="auto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15B" w:rsidRPr="008D1325" w:rsidTr="003C06E7">
        <w:tc>
          <w:tcPr>
            <w:tcW w:w="605" w:type="dxa"/>
            <w:vMerge w:val="restart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8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портов, водных,  железнодорожных вокзалов,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автодорожных вокзалов,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аэропортов, аэродромов,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аэровокзалов         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115B" w:rsidRPr="008D1325" w:rsidRDefault="00297051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воздушного </w:t>
            </w:r>
            <w:r w:rsidR="009F115B"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42241D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115B" w:rsidRPr="008D1325" w:rsidTr="003C06E7">
        <w:tc>
          <w:tcPr>
            <w:tcW w:w="605" w:type="dxa"/>
            <w:vMerge/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  <w:tcBorders>
              <w:right w:val="single" w:sz="4" w:space="0" w:color="auto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</w:tcBorders>
          </w:tcPr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объекты водного транспорта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42241D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115B" w:rsidRPr="008D1325" w:rsidTr="003C06E7">
        <w:tc>
          <w:tcPr>
            <w:tcW w:w="605" w:type="dxa"/>
            <w:vMerge/>
            <w:tcBorders>
              <w:bottom w:val="single" w:sz="8" w:space="0" w:color="auto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  <w:tcBorders>
              <w:right w:val="single" w:sz="4" w:space="0" w:color="auto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nil"/>
              <w:left w:val="single" w:sz="4" w:space="0" w:color="auto"/>
            </w:tcBorders>
          </w:tcPr>
          <w:p w:rsidR="009F115B" w:rsidRPr="008D1325" w:rsidRDefault="009F115B" w:rsidP="003C06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автодорожных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вокзалов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3C06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115B" w:rsidRPr="008D1325">
        <w:trPr>
          <w:trHeight w:val="252"/>
        </w:trPr>
        <w:tc>
          <w:tcPr>
            <w:tcW w:w="605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Земельные учас</w:t>
            </w:r>
            <w:r w:rsidR="00297051">
              <w:rPr>
                <w:rFonts w:ascii="Times New Roman" w:hAnsi="Times New Roman" w:cs="Times New Roman"/>
                <w:sz w:val="24"/>
                <w:szCs w:val="24"/>
              </w:rPr>
              <w:t xml:space="preserve">тки, занятые водными объектами, </w:t>
            </w: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находящимися в обороте       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115B" w:rsidRPr="008D1325">
        <w:trPr>
          <w:trHeight w:val="252"/>
        </w:trPr>
        <w:tc>
          <w:tcPr>
            <w:tcW w:w="605" w:type="dxa"/>
            <w:vMerge w:val="restart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1" w:type="dxa"/>
            <w:vMerge w:val="restart"/>
            <w:tcBorders>
              <w:top w:val="nil"/>
            </w:tcBorders>
          </w:tcPr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предназначенные для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ископаемых, размещения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железнодорожных путей,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водных путей,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причалов, пристаней, полос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отвода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дорог, водных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путей, трубопроводов,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кабельных, радиорелейных и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воздушных линий связи и линий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радиофикации, воздушных линий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электропередачи  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конструктивных элементов и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сооружений, объектов,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эксплуатации,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содержания, строительства,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ремонта,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наземных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и подземных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сооружений,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устрой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анспорта,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и связи;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наземных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и инфраструктуры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спутниковой связи, объектов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космической деятельности,  </w:t>
            </w:r>
          </w:p>
          <w:p w:rsidR="009F115B" w:rsidRPr="008D1325" w:rsidRDefault="009F115B" w:rsidP="002970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обороны, безопасности    </w:t>
            </w: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трубопроводного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обороны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ископаемых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4224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2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линии электропередачи,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трансформаторные   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подстанции и прочие    </w:t>
            </w:r>
          </w:p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энергетики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8234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3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115B" w:rsidRPr="008D1325" w:rsidTr="009F115B">
        <w:tc>
          <w:tcPr>
            <w:tcW w:w="605" w:type="dxa"/>
            <w:vMerge/>
            <w:tcBorders>
              <w:top w:val="nil"/>
            </w:tcBorders>
          </w:tcPr>
          <w:p w:rsidR="009F115B" w:rsidRPr="008D1325" w:rsidRDefault="009F115B" w:rsidP="009D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tcBorders>
              <w:top w:val="nil"/>
            </w:tcBorders>
          </w:tcPr>
          <w:p w:rsidR="009F115B" w:rsidRPr="008D1325" w:rsidRDefault="009F11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nil"/>
            </w:tcBorders>
          </w:tcPr>
          <w:p w:rsidR="009F115B" w:rsidRPr="008D1325" w:rsidRDefault="009F11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 xml:space="preserve">прочие          </w:t>
            </w:r>
          </w:p>
        </w:tc>
        <w:tc>
          <w:tcPr>
            <w:tcW w:w="1694" w:type="dxa"/>
            <w:tcBorders>
              <w:top w:val="nil"/>
            </w:tcBorders>
          </w:tcPr>
          <w:p w:rsidR="009F115B" w:rsidRPr="008D1325" w:rsidRDefault="009F115B" w:rsidP="009D58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2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3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24D9" w:rsidRPr="008D1325" w:rsidRDefault="002724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800C7" w:rsidRPr="008D1325" w:rsidRDefault="00036664" w:rsidP="000366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sectPr w:rsidR="001800C7" w:rsidRPr="008D1325" w:rsidSect="00EE6937">
      <w:headerReference w:type="default" r:id="rId12"/>
      <w:pgSz w:w="11906" w:h="16838" w:code="9"/>
      <w:pgMar w:top="1418" w:right="851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3F" w:rsidRPr="00F63E1D" w:rsidRDefault="0085393F" w:rsidP="00F63E1D">
      <w:r>
        <w:separator/>
      </w:r>
    </w:p>
  </w:endnote>
  <w:endnote w:type="continuationSeparator" w:id="0">
    <w:p w:rsidR="0085393F" w:rsidRPr="00F63E1D" w:rsidRDefault="0085393F" w:rsidP="00F6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3F" w:rsidRPr="00F63E1D" w:rsidRDefault="0085393F" w:rsidP="00F63E1D">
      <w:r>
        <w:separator/>
      </w:r>
    </w:p>
  </w:footnote>
  <w:footnote w:type="continuationSeparator" w:id="0">
    <w:p w:rsidR="0085393F" w:rsidRPr="00F63E1D" w:rsidRDefault="0085393F" w:rsidP="00F6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361"/>
      <w:docPartObj>
        <w:docPartGallery w:val="Page Numbers (Top of Page)"/>
        <w:docPartUnique/>
      </w:docPartObj>
    </w:sdtPr>
    <w:sdtContent>
      <w:p w:rsidR="00812AD3" w:rsidRDefault="0066619D">
        <w:pPr>
          <w:pStyle w:val="a3"/>
          <w:jc w:val="center"/>
        </w:pPr>
        <w:fldSimple w:instr=" PAGE   \* MERGEFORMAT ">
          <w:r w:rsidR="00FE0CFE">
            <w:rPr>
              <w:noProof/>
            </w:rPr>
            <w:t>8</w:t>
          </w:r>
        </w:fldSimple>
      </w:p>
    </w:sdtContent>
  </w:sdt>
  <w:p w:rsidR="00812AD3" w:rsidRDefault="00812A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724D9"/>
    <w:rsid w:val="00020EFB"/>
    <w:rsid w:val="00036664"/>
    <w:rsid w:val="00091B50"/>
    <w:rsid w:val="001800C7"/>
    <w:rsid w:val="00184AAC"/>
    <w:rsid w:val="001A44F2"/>
    <w:rsid w:val="001E657E"/>
    <w:rsid w:val="001E7698"/>
    <w:rsid w:val="002724D9"/>
    <w:rsid w:val="00297051"/>
    <w:rsid w:val="002D30D1"/>
    <w:rsid w:val="003A0C71"/>
    <w:rsid w:val="003C06E7"/>
    <w:rsid w:val="0042241D"/>
    <w:rsid w:val="004A3BB9"/>
    <w:rsid w:val="004D7C1C"/>
    <w:rsid w:val="004E1E7B"/>
    <w:rsid w:val="005668C9"/>
    <w:rsid w:val="00653EF4"/>
    <w:rsid w:val="00662982"/>
    <w:rsid w:val="0066619D"/>
    <w:rsid w:val="0075761C"/>
    <w:rsid w:val="00790D06"/>
    <w:rsid w:val="00812AD3"/>
    <w:rsid w:val="008217F8"/>
    <w:rsid w:val="00823470"/>
    <w:rsid w:val="0085393F"/>
    <w:rsid w:val="00892A15"/>
    <w:rsid w:val="008B643F"/>
    <w:rsid w:val="008D1325"/>
    <w:rsid w:val="008F47B0"/>
    <w:rsid w:val="00903314"/>
    <w:rsid w:val="00957521"/>
    <w:rsid w:val="009D58AD"/>
    <w:rsid w:val="009E0713"/>
    <w:rsid w:val="009F115B"/>
    <w:rsid w:val="00AC15BD"/>
    <w:rsid w:val="00AE39B6"/>
    <w:rsid w:val="00B86DCA"/>
    <w:rsid w:val="00C21E0D"/>
    <w:rsid w:val="00DA0025"/>
    <w:rsid w:val="00DE325B"/>
    <w:rsid w:val="00E24A7C"/>
    <w:rsid w:val="00E24E99"/>
    <w:rsid w:val="00E83E38"/>
    <w:rsid w:val="00EB2A05"/>
    <w:rsid w:val="00EE6937"/>
    <w:rsid w:val="00F63E1D"/>
    <w:rsid w:val="00FE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72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2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2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2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E1D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63E1D"/>
  </w:style>
  <w:style w:type="paragraph" w:styleId="a5">
    <w:name w:val="footer"/>
    <w:basedOn w:val="a"/>
    <w:link w:val="a6"/>
    <w:uiPriority w:val="99"/>
    <w:semiHidden/>
    <w:unhideWhenUsed/>
    <w:rsid w:val="00F63E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E1D"/>
  </w:style>
  <w:style w:type="character" w:customStyle="1" w:styleId="ConsPlusNormal0">
    <w:name w:val="ConsPlusNormal Знак"/>
    <w:link w:val="ConsPlusNormal"/>
    <w:uiPriority w:val="99"/>
    <w:locked/>
    <w:rsid w:val="003A0C71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6380E341B621D004B184C01B4CA897FC4798966B01A53A55AFA44F6329DDB7386302BCE9B884CE3z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268AF864406575970C8C81535E02CE3BC37ED6D3C85A28FCDCC46B08DB2F8FA573F384D8F972013C6268Y4MB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6268AF864406575970C8C81535E02CE3BC37ED6D3C85A28FCDCC46B08DB2F8FA573F384D8F972013C6264Y4M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C6380E341B621D004B064117D89D8678CC268D67B6180CF005A119A13B978CE3z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CB1D-8538-416D-8FA7-F78EFB6B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Гисс Владимир Фридрихович</dc:creator>
  <cp:keywords/>
  <dc:description/>
  <cp:lastModifiedBy>Гисс Владимир Фридрихович</cp:lastModifiedBy>
  <cp:revision>7</cp:revision>
  <cp:lastPrinted>2016-12-06T10:44:00Z</cp:lastPrinted>
  <dcterms:created xsi:type="dcterms:W3CDTF">2016-12-06T10:21:00Z</dcterms:created>
  <dcterms:modified xsi:type="dcterms:W3CDTF">2016-12-07T11:51:00Z</dcterms:modified>
</cp:coreProperties>
</file>